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68D3C" w14:textId="384E8F64" w:rsidR="00596659" w:rsidRPr="00596659" w:rsidRDefault="00596659" w:rsidP="00596659">
      <w:pPr>
        <w:jc w:val="center"/>
        <w:rPr>
          <w:rFonts w:ascii="Aptos Display" w:hAnsi="Aptos Display" w:cs="Arial"/>
          <w:b/>
        </w:rPr>
      </w:pPr>
      <w:r w:rsidRPr="00596659">
        <w:rPr>
          <w:rFonts w:ascii="Aptos Display" w:hAnsi="Aptos Display" w:cstheme="minorHAnsi"/>
          <w:b/>
          <w:noProof/>
        </w:rPr>
        <w:drawing>
          <wp:anchor distT="0" distB="0" distL="114300" distR="114300" simplePos="0" relativeHeight="251660288" behindDoc="0" locked="0" layoutInCell="1" allowOverlap="1" wp14:anchorId="6C9C1B71" wp14:editId="3BD5B14B">
            <wp:simplePos x="0" y="0"/>
            <wp:positionH relativeFrom="margin">
              <wp:posOffset>5799455</wp:posOffset>
            </wp:positionH>
            <wp:positionV relativeFrom="paragraph">
              <wp:posOffset>219710</wp:posOffset>
            </wp:positionV>
            <wp:extent cx="1003935" cy="311150"/>
            <wp:effectExtent l="0" t="0" r="5715" b="0"/>
            <wp:wrapNone/>
            <wp:docPr id="1197453636" name="Picture 1197453636" descr="Y:\ASHETON\WIT_HPUHouse\HEALTHY WEIGHT\HEALTHY EATING\Food Champions\Branding\FC log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SHETON\WIT_HPUHouse\HEALTHY WEIGHT\HEALTHY EATING\Food Champions\Branding\FC logo tex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3935" cy="31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659">
        <w:rPr>
          <w:rFonts w:ascii="Aptos Display" w:hAnsi="Aptos Display" w:cs="Arial"/>
          <w:b/>
          <w:noProof/>
        </w:rPr>
        <w:drawing>
          <wp:anchor distT="0" distB="0" distL="114300" distR="114300" simplePos="0" relativeHeight="251662336" behindDoc="1" locked="0" layoutInCell="1" allowOverlap="1" wp14:anchorId="0FFF4BD0" wp14:editId="0B92C8F2">
            <wp:simplePos x="0" y="0"/>
            <wp:positionH relativeFrom="column">
              <wp:posOffset>5010150</wp:posOffset>
            </wp:positionH>
            <wp:positionV relativeFrom="paragraph">
              <wp:posOffset>95885</wp:posOffset>
            </wp:positionV>
            <wp:extent cx="628650" cy="628650"/>
            <wp:effectExtent l="0" t="0" r="0" b="0"/>
            <wp:wrapTight wrapText="bothSides">
              <wp:wrapPolygon edited="0">
                <wp:start x="0" y="0"/>
                <wp:lineTo x="0" y="20945"/>
                <wp:lineTo x="20945" y="20945"/>
                <wp:lineTo x="20945" y="0"/>
                <wp:lineTo x="0" y="0"/>
              </wp:wrapPolygon>
            </wp:wrapTight>
            <wp:docPr id="1088212675" name="Picture 1088212675" descr="C:\Users\Lorraine\AppData\Local\Microsoft\Windows\INetCache\Content.MSO\AFA02C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raine\AppData\Local\Microsoft\Windows\INetCache\Content.MSO\AFA02C69.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659">
        <w:rPr>
          <w:rFonts w:ascii="Aptos Display" w:hAnsi="Aptos Display"/>
          <w:b/>
          <w:noProof/>
        </w:rPr>
        <w:drawing>
          <wp:anchor distT="0" distB="0" distL="114300" distR="114300" simplePos="0" relativeHeight="251659264" behindDoc="0" locked="0" layoutInCell="1" allowOverlap="1" wp14:anchorId="7B8A5B92" wp14:editId="05E7DE56">
            <wp:simplePos x="0" y="0"/>
            <wp:positionH relativeFrom="margin">
              <wp:posOffset>4055110</wp:posOffset>
            </wp:positionH>
            <wp:positionV relativeFrom="paragraph">
              <wp:posOffset>109855</wp:posOffset>
            </wp:positionV>
            <wp:extent cx="666750" cy="568056"/>
            <wp:effectExtent l="0" t="0" r="0" b="3810"/>
            <wp:wrapTopAndBottom/>
            <wp:docPr id="287221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680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659">
        <w:rPr>
          <w:rFonts w:ascii="Aptos Display" w:hAnsi="Aptos Display" w:cs="Arial"/>
          <w:b/>
          <w:noProof/>
        </w:rPr>
        <w:drawing>
          <wp:anchor distT="0" distB="0" distL="114300" distR="114300" simplePos="0" relativeHeight="251665408" behindDoc="1" locked="0" layoutInCell="1" allowOverlap="1" wp14:anchorId="2B494B1B" wp14:editId="35D317B0">
            <wp:simplePos x="0" y="0"/>
            <wp:positionH relativeFrom="margin">
              <wp:align>left</wp:align>
            </wp:positionH>
            <wp:positionV relativeFrom="paragraph">
              <wp:posOffset>59055</wp:posOffset>
            </wp:positionV>
            <wp:extent cx="695325" cy="695325"/>
            <wp:effectExtent l="0" t="0" r="9525" b="9525"/>
            <wp:wrapTight wrapText="bothSides">
              <wp:wrapPolygon edited="0">
                <wp:start x="0" y="0"/>
                <wp:lineTo x="0" y="21304"/>
                <wp:lineTo x="21304" y="21304"/>
                <wp:lineTo x="21304" y="0"/>
                <wp:lineTo x="0" y="0"/>
              </wp:wrapPolygon>
            </wp:wrapTight>
            <wp:docPr id="7066742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anchor>
        </w:drawing>
      </w:r>
      <w:r w:rsidRPr="00596659">
        <w:rPr>
          <w:rFonts w:ascii="Aptos Display" w:hAnsi="Aptos Display" w:cs="Arial"/>
          <w:b/>
          <w:noProof/>
        </w:rPr>
        <w:drawing>
          <wp:anchor distT="0" distB="0" distL="114300" distR="114300" simplePos="0" relativeHeight="251661312" behindDoc="1" locked="0" layoutInCell="1" allowOverlap="1" wp14:anchorId="7E407C59" wp14:editId="415C4368">
            <wp:simplePos x="0" y="0"/>
            <wp:positionH relativeFrom="column">
              <wp:posOffset>720090</wp:posOffset>
            </wp:positionH>
            <wp:positionV relativeFrom="paragraph">
              <wp:posOffset>118745</wp:posOffset>
            </wp:positionV>
            <wp:extent cx="668020" cy="500380"/>
            <wp:effectExtent l="0" t="0" r="0" b="0"/>
            <wp:wrapTight wrapText="bothSides">
              <wp:wrapPolygon edited="0">
                <wp:start x="0" y="0"/>
                <wp:lineTo x="0" y="20558"/>
                <wp:lineTo x="20943" y="20558"/>
                <wp:lineTo x="20943" y="0"/>
                <wp:lineTo x="0" y="0"/>
              </wp:wrapPolygon>
            </wp:wrapTight>
            <wp:docPr id="183201716" name="Picture 183201716" descr="C:\Users\Lorraine\AppData\Local\Microsoft\Windows\INetCache\Content.MSO\2851096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raine\AppData\Local\Microsoft\Windows\INetCache\Content.MSO\28510963.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020" cy="500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659">
        <w:rPr>
          <w:rFonts w:ascii="Aptos Display" w:hAnsi="Aptos Display" w:cs="Arial"/>
          <w:b/>
          <w:noProof/>
        </w:rPr>
        <w:drawing>
          <wp:anchor distT="0" distB="0" distL="114300" distR="114300" simplePos="0" relativeHeight="251663360" behindDoc="1" locked="0" layoutInCell="1" allowOverlap="1" wp14:anchorId="1A2E6FC4" wp14:editId="02827964">
            <wp:simplePos x="0" y="0"/>
            <wp:positionH relativeFrom="column">
              <wp:posOffset>1647825</wp:posOffset>
            </wp:positionH>
            <wp:positionV relativeFrom="paragraph">
              <wp:posOffset>101600</wp:posOffset>
            </wp:positionV>
            <wp:extent cx="876300" cy="649605"/>
            <wp:effectExtent l="0" t="0" r="0" b="0"/>
            <wp:wrapTight wrapText="bothSides">
              <wp:wrapPolygon edited="0">
                <wp:start x="0" y="0"/>
                <wp:lineTo x="0" y="20903"/>
                <wp:lineTo x="21130" y="20903"/>
                <wp:lineTo x="21130" y="0"/>
                <wp:lineTo x="0" y="0"/>
              </wp:wrapPolygon>
            </wp:wrapTight>
            <wp:docPr id="15827232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649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659">
        <w:rPr>
          <w:noProof/>
        </w:rPr>
        <w:drawing>
          <wp:anchor distT="0" distB="0" distL="114300" distR="114300" simplePos="0" relativeHeight="251664384" behindDoc="1" locked="0" layoutInCell="1" allowOverlap="1" wp14:anchorId="627793DE" wp14:editId="2070A1BD">
            <wp:simplePos x="0" y="0"/>
            <wp:positionH relativeFrom="margin">
              <wp:posOffset>2796540</wp:posOffset>
            </wp:positionH>
            <wp:positionV relativeFrom="paragraph">
              <wp:posOffset>9525</wp:posOffset>
            </wp:positionV>
            <wp:extent cx="969010" cy="904875"/>
            <wp:effectExtent l="0" t="0" r="2540" b="9525"/>
            <wp:wrapTight wrapText="bothSides">
              <wp:wrapPolygon edited="0">
                <wp:start x="0" y="0"/>
                <wp:lineTo x="0" y="21373"/>
                <wp:lineTo x="21232" y="21373"/>
                <wp:lineTo x="21232" y="0"/>
                <wp:lineTo x="0" y="0"/>
              </wp:wrapPolygon>
            </wp:wrapTight>
            <wp:docPr id="9785746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901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659">
        <w:rPr>
          <w:rFonts w:ascii="Aptos Display" w:hAnsi="Aptos Display" w:cs="Arial"/>
          <w:b/>
        </w:rPr>
        <w:t xml:space="preserve">              </w:t>
      </w:r>
    </w:p>
    <w:p w14:paraId="7D9508B1" w14:textId="77777777" w:rsidR="00596659" w:rsidRPr="00596659" w:rsidRDefault="00596659" w:rsidP="00596659">
      <w:pPr>
        <w:jc w:val="center"/>
        <w:rPr>
          <w:rFonts w:ascii="Arial" w:hAnsi="Arial" w:cs="Arial"/>
          <w:b/>
          <w:sz w:val="28"/>
          <w:szCs w:val="28"/>
        </w:rPr>
      </w:pPr>
      <w:r w:rsidRPr="00596659">
        <w:rPr>
          <w:rFonts w:ascii="Arial" w:hAnsi="Arial" w:cs="Arial"/>
          <w:b/>
          <w:sz w:val="28"/>
          <w:szCs w:val="28"/>
        </w:rPr>
        <w:t>Briary Pre-School</w:t>
      </w:r>
    </w:p>
    <w:p w14:paraId="597B5C98" w14:textId="77777777" w:rsidR="00596659" w:rsidRPr="00596659" w:rsidRDefault="00596659" w:rsidP="00596659">
      <w:pPr>
        <w:jc w:val="center"/>
        <w:rPr>
          <w:rFonts w:ascii="Aptos Display" w:hAnsi="Aptos Display" w:cs="Arial"/>
          <w:i/>
          <w:sz w:val="28"/>
          <w:szCs w:val="28"/>
        </w:rPr>
      </w:pPr>
      <w:r w:rsidRPr="00596659">
        <w:rPr>
          <w:rFonts w:ascii="Aptos Display" w:hAnsi="Aptos Display" w:cs="Arial"/>
          <w:i/>
          <w:sz w:val="28"/>
          <w:szCs w:val="28"/>
        </w:rPr>
        <w:t>Together we play learn and achieve</w:t>
      </w:r>
    </w:p>
    <w:p w14:paraId="3B48BB93" w14:textId="38DFCA11" w:rsidR="007F6EFB" w:rsidRPr="00596659" w:rsidRDefault="009B3A4D" w:rsidP="00596659">
      <w:pPr>
        <w:jc w:val="center"/>
        <w:rPr>
          <w:rFonts w:ascii="Arial" w:hAnsi="Arial" w:cs="Arial"/>
          <w:b/>
          <w:sz w:val="32"/>
          <w:szCs w:val="20"/>
          <w:u w:val="single"/>
        </w:rPr>
      </w:pPr>
      <w:r w:rsidRPr="00596659">
        <w:rPr>
          <w:rFonts w:ascii="Arial" w:hAnsi="Arial" w:cs="Arial"/>
          <w:b/>
          <w:sz w:val="32"/>
          <w:szCs w:val="20"/>
          <w:u w:val="single"/>
        </w:rPr>
        <w:t>Administration of Medicine Policy</w:t>
      </w:r>
    </w:p>
    <w:p w14:paraId="0C3D4DE4" w14:textId="2FD9BFD7" w:rsidR="009B3A4D" w:rsidRDefault="009B3A4D" w:rsidP="009B3A4D">
      <w:pPr>
        <w:spacing w:after="0" w:line="240" w:lineRule="auto"/>
        <w:rPr>
          <w:rFonts w:ascii="Arial" w:hAnsi="Arial" w:cs="Arial"/>
          <w:b/>
          <w:sz w:val="24"/>
          <w:szCs w:val="24"/>
          <w:u w:val="single"/>
        </w:rPr>
      </w:pPr>
      <w:r w:rsidRPr="00596659">
        <w:rPr>
          <w:rFonts w:ascii="Arial" w:hAnsi="Arial" w:cs="Arial"/>
          <w:b/>
          <w:sz w:val="24"/>
          <w:szCs w:val="24"/>
          <w:u w:val="single"/>
        </w:rPr>
        <w:t>Statement</w:t>
      </w:r>
    </w:p>
    <w:p w14:paraId="0F64EAAF" w14:textId="77777777" w:rsidR="00596659" w:rsidRPr="00596659" w:rsidRDefault="00596659" w:rsidP="009B3A4D">
      <w:pPr>
        <w:spacing w:after="0" w:line="240" w:lineRule="auto"/>
        <w:rPr>
          <w:rFonts w:ascii="Arial" w:hAnsi="Arial" w:cs="Arial"/>
          <w:b/>
          <w:sz w:val="24"/>
          <w:szCs w:val="24"/>
          <w:u w:val="single"/>
        </w:rPr>
      </w:pPr>
    </w:p>
    <w:p w14:paraId="3E19E577" w14:textId="7F21E6EA" w:rsidR="00DC77D8" w:rsidRPr="00596659" w:rsidRDefault="009B3A4D" w:rsidP="0037014E">
      <w:pPr>
        <w:jc w:val="both"/>
        <w:rPr>
          <w:rFonts w:ascii="Arial" w:hAnsi="Arial" w:cs="Arial"/>
          <w:sz w:val="24"/>
          <w:szCs w:val="24"/>
        </w:rPr>
      </w:pPr>
      <w:r w:rsidRPr="00596659">
        <w:rPr>
          <w:rFonts w:ascii="Arial" w:hAnsi="Arial" w:cs="Arial"/>
          <w:sz w:val="24"/>
          <w:szCs w:val="24"/>
        </w:rPr>
        <w:t>Briary Pre-School place the child’s well-being</w:t>
      </w:r>
      <w:r w:rsidR="00581DFB" w:rsidRPr="00596659">
        <w:rPr>
          <w:rFonts w:ascii="Arial" w:hAnsi="Arial" w:cs="Arial"/>
          <w:sz w:val="24"/>
          <w:szCs w:val="24"/>
        </w:rPr>
        <w:t xml:space="preserve"> and care</w:t>
      </w:r>
      <w:r w:rsidRPr="00596659">
        <w:rPr>
          <w:rFonts w:ascii="Arial" w:hAnsi="Arial" w:cs="Arial"/>
          <w:sz w:val="24"/>
          <w:szCs w:val="24"/>
        </w:rPr>
        <w:t xml:space="preserve"> at the very core </w:t>
      </w:r>
      <w:r w:rsidR="00DC77D8" w:rsidRPr="00596659">
        <w:rPr>
          <w:rFonts w:ascii="Arial" w:hAnsi="Arial" w:cs="Arial"/>
          <w:sz w:val="24"/>
          <w:szCs w:val="24"/>
        </w:rPr>
        <w:t>of</w:t>
      </w:r>
      <w:r w:rsidRPr="00596659">
        <w:rPr>
          <w:rFonts w:ascii="Arial" w:hAnsi="Arial" w:cs="Arial"/>
          <w:sz w:val="24"/>
          <w:szCs w:val="24"/>
        </w:rPr>
        <w:t xml:space="preserve"> </w:t>
      </w:r>
      <w:r w:rsidR="00DC77D8" w:rsidRPr="00596659">
        <w:rPr>
          <w:rFonts w:ascii="Arial" w:hAnsi="Arial" w:cs="Arial"/>
          <w:sz w:val="24"/>
          <w:szCs w:val="24"/>
        </w:rPr>
        <w:t>our</w:t>
      </w:r>
      <w:r w:rsidRPr="00596659">
        <w:rPr>
          <w:rFonts w:ascii="Arial" w:hAnsi="Arial" w:cs="Arial"/>
          <w:sz w:val="24"/>
          <w:szCs w:val="24"/>
        </w:rPr>
        <w:t xml:space="preserve"> </w:t>
      </w:r>
      <w:r w:rsidR="00DC77D8" w:rsidRPr="00596659">
        <w:rPr>
          <w:rFonts w:ascii="Arial" w:hAnsi="Arial" w:cs="Arial"/>
          <w:sz w:val="24"/>
          <w:szCs w:val="24"/>
        </w:rPr>
        <w:t>high-quality</w:t>
      </w:r>
      <w:r w:rsidR="00581DFB" w:rsidRPr="00596659">
        <w:rPr>
          <w:rFonts w:ascii="Arial" w:hAnsi="Arial" w:cs="Arial"/>
          <w:sz w:val="24"/>
          <w:szCs w:val="24"/>
        </w:rPr>
        <w:t xml:space="preserve"> care within the setting</w:t>
      </w:r>
      <w:r w:rsidRPr="00596659">
        <w:rPr>
          <w:rFonts w:ascii="Arial" w:hAnsi="Arial" w:cs="Arial"/>
          <w:sz w:val="24"/>
          <w:szCs w:val="24"/>
        </w:rPr>
        <w:t xml:space="preserve">.  All </w:t>
      </w:r>
      <w:r w:rsidR="00581DFB" w:rsidRPr="00596659">
        <w:rPr>
          <w:rFonts w:ascii="Arial" w:hAnsi="Arial" w:cs="Arial"/>
          <w:sz w:val="24"/>
          <w:szCs w:val="24"/>
        </w:rPr>
        <w:t>key persons, SEND Support,</w:t>
      </w:r>
      <w:r w:rsidR="00C52946">
        <w:rPr>
          <w:rFonts w:ascii="Arial" w:hAnsi="Arial" w:cs="Arial"/>
          <w:sz w:val="24"/>
          <w:szCs w:val="24"/>
        </w:rPr>
        <w:t xml:space="preserve"> Apprentices,</w:t>
      </w:r>
      <w:r w:rsidR="00581DFB" w:rsidRPr="00596659">
        <w:rPr>
          <w:rFonts w:ascii="Arial" w:hAnsi="Arial" w:cs="Arial"/>
          <w:sz w:val="24"/>
          <w:szCs w:val="24"/>
        </w:rPr>
        <w:t xml:space="preserve"> Managers and Office Staff hold an RQF Level 3 Paediatric First Aid Certificate and our </w:t>
      </w:r>
      <w:r w:rsidR="00596659">
        <w:rPr>
          <w:rFonts w:ascii="Arial" w:hAnsi="Arial" w:cs="Arial"/>
          <w:sz w:val="24"/>
          <w:szCs w:val="24"/>
        </w:rPr>
        <w:t>cover/bank staff</w:t>
      </w:r>
      <w:r w:rsidR="00581DFB" w:rsidRPr="00596659">
        <w:rPr>
          <w:rFonts w:ascii="Arial" w:hAnsi="Arial" w:cs="Arial"/>
          <w:sz w:val="24"/>
          <w:szCs w:val="24"/>
        </w:rPr>
        <w:t xml:space="preserve"> hold an RQF Level 3</w:t>
      </w:r>
      <w:r w:rsidRPr="00596659">
        <w:rPr>
          <w:rFonts w:ascii="Arial" w:hAnsi="Arial" w:cs="Arial"/>
          <w:sz w:val="24"/>
          <w:szCs w:val="24"/>
        </w:rPr>
        <w:t xml:space="preserve"> </w:t>
      </w:r>
      <w:r w:rsidR="00DC77D8" w:rsidRPr="00596659">
        <w:rPr>
          <w:rFonts w:ascii="Arial" w:hAnsi="Arial" w:cs="Arial"/>
          <w:sz w:val="24"/>
          <w:szCs w:val="24"/>
        </w:rPr>
        <w:t>Emergency Paediatric First Aid Certificate which is renewed every</w:t>
      </w:r>
      <w:r w:rsidRPr="00596659">
        <w:rPr>
          <w:rFonts w:ascii="Arial" w:hAnsi="Arial" w:cs="Arial"/>
          <w:sz w:val="24"/>
          <w:szCs w:val="24"/>
        </w:rPr>
        <w:t xml:space="preserve"> 3 years</w:t>
      </w:r>
      <w:r w:rsidR="00DC77D8" w:rsidRPr="00596659">
        <w:rPr>
          <w:rFonts w:ascii="Arial" w:hAnsi="Arial" w:cs="Arial"/>
          <w:sz w:val="24"/>
          <w:szCs w:val="24"/>
        </w:rPr>
        <w:t>.</w:t>
      </w:r>
      <w:r w:rsidRPr="00596659">
        <w:rPr>
          <w:rFonts w:ascii="Arial" w:hAnsi="Arial" w:cs="Arial"/>
          <w:sz w:val="24"/>
          <w:szCs w:val="24"/>
        </w:rPr>
        <w:t xml:space="preserve"> </w:t>
      </w:r>
    </w:p>
    <w:p w14:paraId="4FA170F9" w14:textId="4BA96F26" w:rsidR="009B3A4D" w:rsidRPr="00596659" w:rsidRDefault="00DC77D8" w:rsidP="0037014E">
      <w:pPr>
        <w:jc w:val="both"/>
        <w:rPr>
          <w:rFonts w:ascii="Arial" w:hAnsi="Arial" w:cs="Arial"/>
          <w:sz w:val="24"/>
          <w:szCs w:val="24"/>
        </w:rPr>
      </w:pPr>
      <w:r w:rsidRPr="00596659">
        <w:rPr>
          <w:rFonts w:ascii="Arial" w:hAnsi="Arial" w:cs="Arial"/>
          <w:sz w:val="24"/>
          <w:szCs w:val="24"/>
        </w:rPr>
        <w:t>W</w:t>
      </w:r>
      <w:r w:rsidR="009B3A4D" w:rsidRPr="00596659">
        <w:rPr>
          <w:rFonts w:ascii="Arial" w:hAnsi="Arial" w:cs="Arial"/>
          <w:sz w:val="24"/>
          <w:szCs w:val="24"/>
        </w:rPr>
        <w:t xml:space="preserve">hen a child needs to have medication </w:t>
      </w:r>
      <w:r w:rsidR="005340FC" w:rsidRPr="00596659">
        <w:rPr>
          <w:rFonts w:ascii="Arial" w:hAnsi="Arial" w:cs="Arial"/>
          <w:sz w:val="24"/>
          <w:szCs w:val="24"/>
        </w:rPr>
        <w:t>administered,</w:t>
      </w:r>
      <w:r w:rsidR="009B3A4D" w:rsidRPr="00596659">
        <w:rPr>
          <w:rFonts w:ascii="Arial" w:hAnsi="Arial" w:cs="Arial"/>
          <w:sz w:val="24"/>
          <w:szCs w:val="24"/>
        </w:rPr>
        <w:t xml:space="preserve"> we will ensure that a qualified member of staff will be responsible for the correct administration of medication to children and </w:t>
      </w:r>
      <w:r w:rsidR="005340FC" w:rsidRPr="00596659">
        <w:rPr>
          <w:rFonts w:ascii="Arial" w:hAnsi="Arial" w:cs="Arial"/>
          <w:sz w:val="24"/>
          <w:szCs w:val="24"/>
        </w:rPr>
        <w:t>this person</w:t>
      </w:r>
      <w:r w:rsidR="009B3A4D" w:rsidRPr="00596659">
        <w:rPr>
          <w:rFonts w:ascii="Arial" w:hAnsi="Arial" w:cs="Arial"/>
          <w:sz w:val="24"/>
          <w:szCs w:val="24"/>
        </w:rPr>
        <w:t xml:space="preserve"> will preferably be the child’s key person</w:t>
      </w:r>
      <w:r w:rsidR="0037014E" w:rsidRPr="00596659">
        <w:rPr>
          <w:rFonts w:ascii="Arial" w:hAnsi="Arial" w:cs="Arial"/>
          <w:sz w:val="24"/>
          <w:szCs w:val="24"/>
        </w:rPr>
        <w:t>, the administration of medicines will always be witnessed by a second qualified member of staff</w:t>
      </w:r>
      <w:r w:rsidRPr="00596659">
        <w:rPr>
          <w:rFonts w:ascii="Arial" w:hAnsi="Arial" w:cs="Arial"/>
          <w:sz w:val="24"/>
          <w:szCs w:val="24"/>
        </w:rPr>
        <w:t>, you will be asked to sign the administration of medicine form when you collect your child</w:t>
      </w:r>
      <w:r w:rsidR="009B3A4D" w:rsidRPr="00596659">
        <w:rPr>
          <w:rFonts w:ascii="Arial" w:hAnsi="Arial" w:cs="Arial"/>
          <w:sz w:val="24"/>
          <w:szCs w:val="24"/>
        </w:rPr>
        <w:t xml:space="preserve">.  The person responsible must have </w:t>
      </w:r>
      <w:r w:rsidR="005340FC" w:rsidRPr="00596659">
        <w:rPr>
          <w:rFonts w:ascii="Arial" w:hAnsi="Arial" w:cs="Arial"/>
          <w:sz w:val="24"/>
          <w:szCs w:val="24"/>
        </w:rPr>
        <w:t>enough</w:t>
      </w:r>
      <w:r w:rsidR="009B3A4D" w:rsidRPr="00596659">
        <w:rPr>
          <w:rFonts w:ascii="Arial" w:hAnsi="Arial" w:cs="Arial"/>
          <w:sz w:val="24"/>
          <w:szCs w:val="24"/>
        </w:rPr>
        <w:t xml:space="preserve"> understanding and use of English to ensure the well-being of children in their care.</w:t>
      </w:r>
    </w:p>
    <w:p w14:paraId="050F9EAE" w14:textId="77777777" w:rsidR="005D03D4" w:rsidRPr="00596659" w:rsidRDefault="009B3A4D" w:rsidP="0037014E">
      <w:pPr>
        <w:jc w:val="both"/>
        <w:rPr>
          <w:rFonts w:ascii="Arial" w:hAnsi="Arial" w:cs="Arial"/>
          <w:sz w:val="24"/>
          <w:szCs w:val="24"/>
        </w:rPr>
      </w:pPr>
      <w:r w:rsidRPr="00596659">
        <w:rPr>
          <w:rFonts w:ascii="Arial" w:hAnsi="Arial" w:cs="Arial"/>
          <w:sz w:val="24"/>
          <w:szCs w:val="24"/>
        </w:rPr>
        <w:t xml:space="preserve">It is our aim to safeguard and maintain the well-being of all children within the preschool and the staff who look after them.  Briary Pre-School works in partnership with parents and information sharing in this area is vital so that staff respect and are aware of cultural, ethical or religious reasons which may relate directly </w:t>
      </w:r>
      <w:r w:rsidR="005340FC" w:rsidRPr="00596659">
        <w:rPr>
          <w:rFonts w:ascii="Arial" w:hAnsi="Arial" w:cs="Arial"/>
          <w:sz w:val="24"/>
          <w:szCs w:val="24"/>
        </w:rPr>
        <w:t>to</w:t>
      </w:r>
      <w:r w:rsidRPr="00596659">
        <w:rPr>
          <w:rFonts w:ascii="Arial" w:hAnsi="Arial" w:cs="Arial"/>
          <w:sz w:val="24"/>
          <w:szCs w:val="24"/>
        </w:rPr>
        <w:t xml:space="preserve"> the administration of medicine. </w:t>
      </w:r>
    </w:p>
    <w:p w14:paraId="27885E97" w14:textId="68B48320" w:rsidR="009B3A4D" w:rsidRPr="00596659" w:rsidRDefault="005D03D4" w:rsidP="0037014E">
      <w:pPr>
        <w:jc w:val="both"/>
        <w:rPr>
          <w:rFonts w:ascii="Arial" w:hAnsi="Arial" w:cs="Arial"/>
          <w:b/>
          <w:bCs/>
          <w:sz w:val="24"/>
          <w:szCs w:val="24"/>
          <w:u w:val="single"/>
        </w:rPr>
      </w:pPr>
      <w:r w:rsidRPr="00596659">
        <w:rPr>
          <w:rFonts w:ascii="Arial" w:hAnsi="Arial" w:cs="Arial"/>
          <w:b/>
          <w:bCs/>
          <w:sz w:val="24"/>
          <w:szCs w:val="24"/>
          <w:u w:val="single"/>
        </w:rPr>
        <w:t>Asthma and Asthma Related Conditions</w:t>
      </w:r>
      <w:r w:rsidR="009B3A4D" w:rsidRPr="00596659">
        <w:rPr>
          <w:rFonts w:ascii="Arial" w:hAnsi="Arial" w:cs="Arial"/>
          <w:b/>
          <w:bCs/>
          <w:sz w:val="24"/>
          <w:szCs w:val="24"/>
          <w:u w:val="single"/>
        </w:rPr>
        <w:t xml:space="preserve"> </w:t>
      </w:r>
    </w:p>
    <w:p w14:paraId="4A7F6479" w14:textId="4C2D115E" w:rsidR="005D03D4" w:rsidRPr="00596659" w:rsidRDefault="005D03D4" w:rsidP="0037014E">
      <w:pPr>
        <w:jc w:val="both"/>
        <w:rPr>
          <w:rFonts w:ascii="Arial" w:hAnsi="Arial" w:cs="Arial"/>
          <w:sz w:val="24"/>
          <w:szCs w:val="24"/>
        </w:rPr>
      </w:pPr>
      <w:r w:rsidRPr="00596659">
        <w:rPr>
          <w:rFonts w:ascii="Arial" w:hAnsi="Arial" w:cs="Arial"/>
          <w:sz w:val="24"/>
          <w:szCs w:val="24"/>
        </w:rPr>
        <w:t>If your child has a diagnosis of Asthma and has prescribed medication or has been prescribed asthma medication for an upper respiratory infection, it is essential that the child’s medication is kept on the pre-school premises. We kindly ask that parents/carers request another set of medication from the GP to keep at pre-school. If the child does not have their prescription on site, this poses a medical risk. Asthma and asthma related conditions can be triggered by many factors including the environment, illness, temperature, allergies and much more. 1 in 3 children die of asthma in the UK every day. Preventative care for asthma is a top priority as part of our care of your child.</w:t>
      </w:r>
    </w:p>
    <w:p w14:paraId="121BF192" w14:textId="3C0AF948" w:rsidR="009A308E" w:rsidRPr="00D96EA0" w:rsidRDefault="009A308E" w:rsidP="0037014E">
      <w:pPr>
        <w:jc w:val="both"/>
        <w:rPr>
          <w:rFonts w:ascii="Arial" w:hAnsi="Arial" w:cs="Arial"/>
          <w:sz w:val="24"/>
          <w:szCs w:val="24"/>
        </w:rPr>
      </w:pPr>
      <w:hyperlink r:id="rId14" w:history="1">
        <w:r w:rsidRPr="00D96EA0">
          <w:rPr>
            <w:rStyle w:val="Hyperlink"/>
            <w:rFonts w:ascii="Arial" w:hAnsi="Arial" w:cs="Arial"/>
            <w:color w:val="auto"/>
            <w:sz w:val="24"/>
            <w:szCs w:val="24"/>
          </w:rPr>
          <w:t>Ast</w:t>
        </w:r>
        <w:r w:rsidRPr="00D96EA0">
          <w:rPr>
            <w:rStyle w:val="Hyperlink"/>
            <w:rFonts w:ascii="Arial" w:hAnsi="Arial" w:cs="Arial"/>
            <w:color w:val="auto"/>
            <w:sz w:val="24"/>
            <w:szCs w:val="24"/>
          </w:rPr>
          <w:t>h</w:t>
        </w:r>
        <w:r w:rsidRPr="00D96EA0">
          <w:rPr>
            <w:rStyle w:val="Hyperlink"/>
            <w:rFonts w:ascii="Arial" w:hAnsi="Arial" w:cs="Arial"/>
            <w:color w:val="auto"/>
            <w:sz w:val="24"/>
            <w:szCs w:val="24"/>
          </w:rPr>
          <w:t>ma at school and nursery | Asthma + Lung UK (asthmaandlung.org.uk)</w:t>
        </w:r>
      </w:hyperlink>
    </w:p>
    <w:p w14:paraId="25D8FCC7" w14:textId="01EB9910" w:rsidR="009B3A4D" w:rsidRPr="00596659" w:rsidRDefault="009A308E" w:rsidP="0037014E">
      <w:pPr>
        <w:spacing w:after="0" w:line="240" w:lineRule="auto"/>
        <w:jc w:val="both"/>
        <w:rPr>
          <w:rFonts w:ascii="Arial" w:hAnsi="Arial" w:cs="Arial"/>
          <w:b/>
          <w:sz w:val="24"/>
          <w:szCs w:val="24"/>
          <w:u w:val="single"/>
        </w:rPr>
      </w:pPr>
      <w:r w:rsidRPr="00596659">
        <w:rPr>
          <w:rFonts w:ascii="Arial" w:hAnsi="Arial" w:cs="Arial"/>
          <w:b/>
          <w:sz w:val="24"/>
          <w:szCs w:val="24"/>
          <w:u w:val="single"/>
        </w:rPr>
        <w:t>Procedures</w:t>
      </w:r>
    </w:p>
    <w:p w14:paraId="483407CC" w14:textId="77777777" w:rsidR="009A308E" w:rsidRPr="00596659" w:rsidRDefault="009A308E" w:rsidP="0037014E">
      <w:pPr>
        <w:spacing w:after="0" w:line="240" w:lineRule="auto"/>
        <w:jc w:val="both"/>
        <w:rPr>
          <w:rFonts w:ascii="Arial" w:hAnsi="Arial" w:cs="Arial"/>
          <w:b/>
          <w:sz w:val="24"/>
          <w:szCs w:val="24"/>
          <w:u w:val="single"/>
        </w:rPr>
      </w:pPr>
    </w:p>
    <w:p w14:paraId="330EEC65" w14:textId="718A174A" w:rsidR="009B3A4D" w:rsidRPr="00596659" w:rsidRDefault="009B3A4D" w:rsidP="0037014E">
      <w:pPr>
        <w:spacing w:after="0" w:line="240" w:lineRule="auto"/>
        <w:jc w:val="both"/>
        <w:rPr>
          <w:rFonts w:ascii="Arial" w:hAnsi="Arial" w:cs="Arial"/>
          <w:sz w:val="24"/>
          <w:szCs w:val="24"/>
        </w:rPr>
      </w:pPr>
      <w:r w:rsidRPr="00596659">
        <w:rPr>
          <w:rFonts w:ascii="Arial" w:hAnsi="Arial" w:cs="Arial"/>
          <w:sz w:val="24"/>
          <w:szCs w:val="24"/>
        </w:rPr>
        <w:t>The following procedure must be adhered to by parents and staff for the health and well-being of all children when administering medicine:</w:t>
      </w:r>
    </w:p>
    <w:p w14:paraId="59AC620D" w14:textId="453A636A" w:rsidR="009B3A4D" w:rsidRPr="00596659" w:rsidRDefault="009B3A4D" w:rsidP="0037014E">
      <w:pPr>
        <w:spacing w:after="0" w:line="240" w:lineRule="auto"/>
        <w:jc w:val="both"/>
        <w:rPr>
          <w:rFonts w:ascii="Arial" w:hAnsi="Arial" w:cs="Arial"/>
          <w:sz w:val="24"/>
          <w:szCs w:val="24"/>
        </w:rPr>
      </w:pPr>
    </w:p>
    <w:p w14:paraId="6BBFF5D5" w14:textId="4924E63C" w:rsidR="00CC0D4B" w:rsidRPr="00CC0D4B" w:rsidRDefault="00CC0D4B" w:rsidP="00CC0D4B">
      <w:pPr>
        <w:pStyle w:val="ListParagraph"/>
        <w:numPr>
          <w:ilvl w:val="0"/>
          <w:numId w:val="1"/>
        </w:numPr>
        <w:tabs>
          <w:tab w:val="left" w:pos="2505"/>
        </w:tabs>
        <w:spacing w:after="0" w:line="240" w:lineRule="auto"/>
        <w:jc w:val="both"/>
        <w:rPr>
          <w:rFonts w:ascii="Arial" w:hAnsi="Arial" w:cs="Arial"/>
          <w:sz w:val="24"/>
          <w:szCs w:val="24"/>
        </w:rPr>
      </w:pPr>
      <w:r w:rsidRPr="00596659">
        <w:rPr>
          <w:rFonts w:ascii="Arial" w:hAnsi="Arial" w:cs="Arial"/>
          <w:sz w:val="24"/>
          <w:szCs w:val="24"/>
        </w:rPr>
        <w:t xml:space="preserve">Children taking prescribed medication MUST be well enough to attend the setting. </w:t>
      </w:r>
    </w:p>
    <w:p w14:paraId="6C04B96A" w14:textId="61FAC0B6" w:rsidR="009B3A4D" w:rsidRPr="00596659" w:rsidRDefault="009B3A4D" w:rsidP="0037014E">
      <w:pPr>
        <w:pStyle w:val="ListParagraph"/>
        <w:numPr>
          <w:ilvl w:val="0"/>
          <w:numId w:val="1"/>
        </w:numPr>
        <w:spacing w:after="0" w:line="240" w:lineRule="auto"/>
        <w:jc w:val="both"/>
        <w:rPr>
          <w:rFonts w:ascii="Arial" w:hAnsi="Arial" w:cs="Arial"/>
          <w:sz w:val="24"/>
          <w:szCs w:val="24"/>
        </w:rPr>
      </w:pPr>
      <w:r w:rsidRPr="00596659">
        <w:rPr>
          <w:rFonts w:ascii="Arial" w:hAnsi="Arial" w:cs="Arial"/>
          <w:sz w:val="24"/>
          <w:szCs w:val="24"/>
        </w:rPr>
        <w:t>Briary Pre-School require written consent from parents which clearly shows the date, dosage and expiry date</w:t>
      </w:r>
      <w:r w:rsidR="00596659">
        <w:rPr>
          <w:rFonts w:ascii="Arial" w:hAnsi="Arial" w:cs="Arial"/>
          <w:sz w:val="24"/>
          <w:szCs w:val="24"/>
        </w:rPr>
        <w:t xml:space="preserve"> of any prescribed medication</w:t>
      </w:r>
      <w:r w:rsidRPr="00596659">
        <w:rPr>
          <w:rFonts w:ascii="Arial" w:hAnsi="Arial" w:cs="Arial"/>
          <w:sz w:val="24"/>
          <w:szCs w:val="24"/>
        </w:rPr>
        <w:t>.  The</w:t>
      </w:r>
      <w:r w:rsidR="00596659">
        <w:rPr>
          <w:rFonts w:ascii="Arial" w:hAnsi="Arial" w:cs="Arial"/>
          <w:sz w:val="24"/>
          <w:szCs w:val="24"/>
        </w:rPr>
        <w:t xml:space="preserve"> pharmacy prescription</w:t>
      </w:r>
      <w:r w:rsidRPr="00596659">
        <w:rPr>
          <w:rFonts w:ascii="Arial" w:hAnsi="Arial" w:cs="Arial"/>
          <w:sz w:val="24"/>
          <w:szCs w:val="24"/>
        </w:rPr>
        <w:t xml:space="preserve"> label must have the name of the child on it</w:t>
      </w:r>
      <w:r w:rsidR="00596659">
        <w:rPr>
          <w:rFonts w:ascii="Arial" w:hAnsi="Arial" w:cs="Arial"/>
          <w:sz w:val="24"/>
          <w:szCs w:val="24"/>
        </w:rPr>
        <w:t xml:space="preserve"> and the dosage required and for how long</w:t>
      </w:r>
      <w:r w:rsidRPr="00596659">
        <w:rPr>
          <w:rFonts w:ascii="Arial" w:hAnsi="Arial" w:cs="Arial"/>
          <w:sz w:val="24"/>
          <w:szCs w:val="24"/>
        </w:rPr>
        <w:t>.  If the medicine has not been prescribed for the child, Briary Pre-School will not administer it.</w:t>
      </w:r>
    </w:p>
    <w:p w14:paraId="27320BE5" w14:textId="6FED4452" w:rsidR="009B3A4D" w:rsidRPr="00596659" w:rsidRDefault="009B3A4D" w:rsidP="0037014E">
      <w:pPr>
        <w:pStyle w:val="ListParagraph"/>
        <w:numPr>
          <w:ilvl w:val="0"/>
          <w:numId w:val="1"/>
        </w:numPr>
        <w:spacing w:after="0" w:line="240" w:lineRule="auto"/>
        <w:jc w:val="both"/>
        <w:rPr>
          <w:rFonts w:ascii="Arial" w:hAnsi="Arial" w:cs="Arial"/>
          <w:sz w:val="24"/>
          <w:szCs w:val="24"/>
        </w:rPr>
      </w:pPr>
      <w:r w:rsidRPr="00596659">
        <w:rPr>
          <w:rFonts w:ascii="Arial" w:hAnsi="Arial" w:cs="Arial"/>
          <w:sz w:val="24"/>
          <w:szCs w:val="24"/>
        </w:rPr>
        <w:t xml:space="preserve">If the child has been prescribed antibiotics by the </w:t>
      </w:r>
      <w:r w:rsidR="005340FC" w:rsidRPr="00596659">
        <w:rPr>
          <w:rFonts w:ascii="Arial" w:hAnsi="Arial" w:cs="Arial"/>
          <w:sz w:val="24"/>
          <w:szCs w:val="24"/>
        </w:rPr>
        <w:t>doctor</w:t>
      </w:r>
      <w:r w:rsidRPr="00596659">
        <w:rPr>
          <w:rFonts w:ascii="Arial" w:hAnsi="Arial" w:cs="Arial"/>
          <w:sz w:val="24"/>
          <w:szCs w:val="24"/>
        </w:rPr>
        <w:t xml:space="preserve">, we will not accept the child back in the preschool for at least </w:t>
      </w:r>
      <w:r w:rsidR="006735A1" w:rsidRPr="00596659">
        <w:rPr>
          <w:rFonts w:ascii="Arial" w:hAnsi="Arial" w:cs="Arial"/>
          <w:sz w:val="24"/>
          <w:szCs w:val="24"/>
        </w:rPr>
        <w:t>48</w:t>
      </w:r>
      <w:r w:rsidRPr="00596659">
        <w:rPr>
          <w:rFonts w:ascii="Arial" w:hAnsi="Arial" w:cs="Arial"/>
          <w:sz w:val="24"/>
          <w:szCs w:val="24"/>
        </w:rPr>
        <w:t xml:space="preserve"> hours </w:t>
      </w:r>
      <w:r w:rsidR="00596659">
        <w:rPr>
          <w:rFonts w:ascii="Arial" w:hAnsi="Arial" w:cs="Arial"/>
          <w:sz w:val="24"/>
          <w:szCs w:val="24"/>
        </w:rPr>
        <w:t xml:space="preserve">from </w:t>
      </w:r>
      <w:r w:rsidRPr="00596659">
        <w:rPr>
          <w:rFonts w:ascii="Arial" w:hAnsi="Arial" w:cs="Arial"/>
          <w:sz w:val="24"/>
          <w:szCs w:val="24"/>
        </w:rPr>
        <w:t xml:space="preserve">taking </w:t>
      </w:r>
      <w:r w:rsidR="00596659">
        <w:rPr>
          <w:rFonts w:ascii="Arial" w:hAnsi="Arial" w:cs="Arial"/>
          <w:sz w:val="24"/>
          <w:szCs w:val="24"/>
        </w:rPr>
        <w:t xml:space="preserve">the </w:t>
      </w:r>
      <w:r w:rsidRPr="00596659">
        <w:rPr>
          <w:rFonts w:ascii="Arial" w:hAnsi="Arial" w:cs="Arial"/>
          <w:sz w:val="24"/>
          <w:szCs w:val="24"/>
        </w:rPr>
        <w:t>prescribed medication</w:t>
      </w:r>
      <w:r w:rsidR="009F217A" w:rsidRPr="00596659">
        <w:rPr>
          <w:rFonts w:ascii="Arial" w:hAnsi="Arial" w:cs="Arial"/>
          <w:sz w:val="24"/>
          <w:szCs w:val="24"/>
        </w:rPr>
        <w:t xml:space="preserve">, to ensure there are no adverse effects, as well as to give time for the medication to take effect. </w:t>
      </w:r>
    </w:p>
    <w:p w14:paraId="60ACC416" w14:textId="22FDED7F" w:rsidR="009B3A4D" w:rsidRPr="00596659" w:rsidRDefault="009B3A4D" w:rsidP="0037014E">
      <w:pPr>
        <w:pStyle w:val="ListParagraph"/>
        <w:numPr>
          <w:ilvl w:val="0"/>
          <w:numId w:val="1"/>
        </w:numPr>
        <w:spacing w:after="0" w:line="240" w:lineRule="auto"/>
        <w:jc w:val="both"/>
        <w:rPr>
          <w:rFonts w:ascii="Arial" w:hAnsi="Arial" w:cs="Arial"/>
          <w:sz w:val="24"/>
          <w:szCs w:val="24"/>
        </w:rPr>
      </w:pPr>
      <w:r w:rsidRPr="00596659">
        <w:rPr>
          <w:rFonts w:ascii="Arial" w:hAnsi="Arial" w:cs="Arial"/>
          <w:sz w:val="24"/>
          <w:szCs w:val="24"/>
        </w:rPr>
        <w:lastRenderedPageBreak/>
        <w:t>Written permission is required for emergency treatment of illnesses, such as asthma, where inhalers may need to be given on a long-term basis</w:t>
      </w:r>
      <w:r w:rsidR="00D24703" w:rsidRPr="00596659">
        <w:rPr>
          <w:rFonts w:ascii="Arial" w:hAnsi="Arial" w:cs="Arial"/>
          <w:sz w:val="24"/>
          <w:szCs w:val="24"/>
        </w:rPr>
        <w:t xml:space="preserve"> or controlled drugs for epilepsy</w:t>
      </w:r>
      <w:r w:rsidR="00F84E4E" w:rsidRPr="00596659">
        <w:rPr>
          <w:rFonts w:ascii="Arial" w:hAnsi="Arial" w:cs="Arial"/>
          <w:sz w:val="24"/>
          <w:szCs w:val="24"/>
        </w:rPr>
        <w:t xml:space="preserve"> always locked in a medical cabinet.</w:t>
      </w:r>
    </w:p>
    <w:p w14:paraId="7F2CDF90" w14:textId="60902515" w:rsidR="009B3A4D" w:rsidRPr="00596659" w:rsidRDefault="00596659" w:rsidP="0037014E">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The p</w:t>
      </w:r>
      <w:r w:rsidR="009B3A4D" w:rsidRPr="00596659">
        <w:rPr>
          <w:rFonts w:ascii="Arial" w:hAnsi="Arial" w:cs="Arial"/>
          <w:sz w:val="24"/>
          <w:szCs w:val="24"/>
        </w:rPr>
        <w:t xml:space="preserve">erson administering medicine will sign the form which must be </w:t>
      </w:r>
      <w:r>
        <w:rPr>
          <w:rFonts w:ascii="Arial" w:hAnsi="Arial" w:cs="Arial"/>
          <w:sz w:val="24"/>
          <w:szCs w:val="24"/>
        </w:rPr>
        <w:t xml:space="preserve">witnessed and </w:t>
      </w:r>
      <w:r w:rsidR="009B3A4D" w:rsidRPr="00596659">
        <w:rPr>
          <w:rFonts w:ascii="Arial" w:hAnsi="Arial" w:cs="Arial"/>
          <w:sz w:val="24"/>
          <w:szCs w:val="24"/>
        </w:rPr>
        <w:t>countersigned by a senior member of staff and the parent on collection.</w:t>
      </w:r>
    </w:p>
    <w:p w14:paraId="4BF7633A" w14:textId="77777777" w:rsidR="00054F8A" w:rsidRDefault="00054F8A" w:rsidP="00054F8A">
      <w:pPr>
        <w:pStyle w:val="ListParagraph"/>
        <w:numPr>
          <w:ilvl w:val="0"/>
          <w:numId w:val="1"/>
        </w:numPr>
        <w:tabs>
          <w:tab w:val="left" w:pos="2505"/>
        </w:tabs>
        <w:spacing w:after="0" w:line="240" w:lineRule="auto"/>
        <w:jc w:val="both"/>
        <w:rPr>
          <w:rFonts w:ascii="Arial" w:hAnsi="Arial" w:cs="Arial"/>
          <w:sz w:val="24"/>
          <w:szCs w:val="24"/>
        </w:rPr>
      </w:pPr>
      <w:r w:rsidRPr="00596659">
        <w:rPr>
          <w:rFonts w:ascii="Arial" w:hAnsi="Arial" w:cs="Arial"/>
          <w:sz w:val="24"/>
          <w:szCs w:val="24"/>
        </w:rPr>
        <w:t xml:space="preserve">All medication is stored safely in a locked cupboard or refrigerated as required. Where the cupboard or refrigerator is not used solely for storing medicines, they are kept in a marked plastic box. </w:t>
      </w:r>
      <w:r>
        <w:rPr>
          <w:rFonts w:ascii="Arial" w:hAnsi="Arial" w:cs="Arial"/>
          <w:sz w:val="24"/>
          <w:szCs w:val="24"/>
        </w:rPr>
        <w:t>Our medicine cupboard is located in the admin office.</w:t>
      </w:r>
    </w:p>
    <w:p w14:paraId="2BC1EB7C" w14:textId="45A349E1" w:rsidR="00A84A28" w:rsidRPr="00054F8A" w:rsidRDefault="00A84A28" w:rsidP="00054F8A">
      <w:pPr>
        <w:pStyle w:val="ListParagraph"/>
        <w:numPr>
          <w:ilvl w:val="0"/>
          <w:numId w:val="1"/>
        </w:numPr>
        <w:tabs>
          <w:tab w:val="left" w:pos="2505"/>
        </w:tabs>
        <w:spacing w:after="0" w:line="240" w:lineRule="auto"/>
        <w:jc w:val="both"/>
        <w:rPr>
          <w:rFonts w:ascii="Arial" w:hAnsi="Arial" w:cs="Arial"/>
          <w:sz w:val="24"/>
          <w:szCs w:val="24"/>
        </w:rPr>
      </w:pPr>
      <w:r w:rsidRPr="00054F8A">
        <w:rPr>
          <w:rFonts w:ascii="Arial" w:hAnsi="Arial" w:cs="Arial"/>
          <w:sz w:val="24"/>
          <w:szCs w:val="24"/>
        </w:rPr>
        <w:t xml:space="preserve">In </w:t>
      </w:r>
      <w:r w:rsidR="005340FC" w:rsidRPr="00054F8A">
        <w:rPr>
          <w:rFonts w:ascii="Arial" w:hAnsi="Arial" w:cs="Arial"/>
          <w:sz w:val="24"/>
          <w:szCs w:val="24"/>
        </w:rPr>
        <w:t>an emergency</w:t>
      </w:r>
      <w:r w:rsidRPr="00054F8A">
        <w:rPr>
          <w:rFonts w:ascii="Arial" w:hAnsi="Arial" w:cs="Arial"/>
          <w:sz w:val="24"/>
          <w:szCs w:val="24"/>
        </w:rPr>
        <w:t xml:space="preserve">, an ambulance will be </w:t>
      </w:r>
      <w:r w:rsidR="005340FC" w:rsidRPr="00054F8A">
        <w:rPr>
          <w:rFonts w:ascii="Arial" w:hAnsi="Arial" w:cs="Arial"/>
          <w:sz w:val="24"/>
          <w:szCs w:val="24"/>
        </w:rPr>
        <w:t>called,</w:t>
      </w:r>
      <w:r w:rsidRPr="00054F8A">
        <w:rPr>
          <w:rFonts w:ascii="Arial" w:hAnsi="Arial" w:cs="Arial"/>
          <w:sz w:val="24"/>
          <w:szCs w:val="24"/>
        </w:rPr>
        <w:t xml:space="preserve"> and parents </w:t>
      </w:r>
      <w:r w:rsidR="00596659" w:rsidRPr="00054F8A">
        <w:rPr>
          <w:rFonts w:ascii="Arial" w:hAnsi="Arial" w:cs="Arial"/>
          <w:sz w:val="24"/>
          <w:szCs w:val="24"/>
        </w:rPr>
        <w:t xml:space="preserve">will be </w:t>
      </w:r>
      <w:r w:rsidRPr="00054F8A">
        <w:rPr>
          <w:rFonts w:ascii="Arial" w:hAnsi="Arial" w:cs="Arial"/>
          <w:sz w:val="24"/>
          <w:szCs w:val="24"/>
        </w:rPr>
        <w:t>informed immediately</w:t>
      </w:r>
      <w:r w:rsidR="00054F8A" w:rsidRPr="00054F8A">
        <w:rPr>
          <w:rFonts w:ascii="Arial" w:hAnsi="Arial" w:cs="Arial"/>
          <w:sz w:val="24"/>
          <w:szCs w:val="24"/>
        </w:rPr>
        <w:t>, having provided prior consent at registration</w:t>
      </w:r>
      <w:r w:rsidRPr="00054F8A">
        <w:rPr>
          <w:rFonts w:ascii="Arial" w:hAnsi="Arial" w:cs="Arial"/>
          <w:sz w:val="24"/>
          <w:szCs w:val="24"/>
        </w:rPr>
        <w:t>.</w:t>
      </w:r>
      <w:r w:rsidR="00054F8A" w:rsidRPr="00054F8A">
        <w:rPr>
          <w:rFonts w:ascii="Arial" w:hAnsi="Arial" w:cs="Arial"/>
          <w:sz w:val="24"/>
          <w:szCs w:val="24"/>
        </w:rPr>
        <w:t xml:space="preserve"> If a child’s medication has to be taken to hospital, the child’s medication Is taken in a sealed plastic box clearly labelled with the child’s name and the name of the medication. Inside the box is a copy of the consent form signed by the parent.</w:t>
      </w:r>
    </w:p>
    <w:p w14:paraId="25B3507E" w14:textId="5D2BF4F1" w:rsidR="00A84A28" w:rsidRPr="00596659" w:rsidRDefault="00A84A28" w:rsidP="0037014E">
      <w:pPr>
        <w:pStyle w:val="ListParagraph"/>
        <w:numPr>
          <w:ilvl w:val="0"/>
          <w:numId w:val="1"/>
        </w:numPr>
        <w:spacing w:after="0" w:line="240" w:lineRule="auto"/>
        <w:jc w:val="both"/>
        <w:rPr>
          <w:rFonts w:ascii="Arial" w:hAnsi="Arial" w:cs="Arial"/>
          <w:sz w:val="24"/>
          <w:szCs w:val="24"/>
        </w:rPr>
      </w:pPr>
      <w:r w:rsidRPr="00596659">
        <w:rPr>
          <w:rFonts w:ascii="Arial" w:hAnsi="Arial" w:cs="Arial"/>
          <w:sz w:val="24"/>
          <w:szCs w:val="24"/>
        </w:rPr>
        <w:t xml:space="preserve">On outings the medicine will be put in a child resistant container and carried by the keyperson or the person who is accompanying the child. It must not be left anywhere so that children can access the medicine.  </w:t>
      </w:r>
      <w:r w:rsidR="00054F8A" w:rsidRPr="00596659">
        <w:rPr>
          <w:rFonts w:ascii="Arial" w:hAnsi="Arial" w:cs="Arial"/>
          <w:sz w:val="24"/>
          <w:szCs w:val="24"/>
        </w:rPr>
        <w:t>This procedure should be read alongside the outing’s procedure.</w:t>
      </w:r>
    </w:p>
    <w:p w14:paraId="6825BF54" w14:textId="701931A4" w:rsidR="00A84A28" w:rsidRDefault="00A84A28" w:rsidP="0037014E">
      <w:pPr>
        <w:pStyle w:val="ListParagraph"/>
        <w:numPr>
          <w:ilvl w:val="0"/>
          <w:numId w:val="1"/>
        </w:numPr>
        <w:spacing w:after="0" w:line="240" w:lineRule="auto"/>
        <w:jc w:val="both"/>
        <w:rPr>
          <w:rFonts w:ascii="Arial" w:hAnsi="Arial" w:cs="Arial"/>
          <w:sz w:val="24"/>
          <w:szCs w:val="24"/>
        </w:rPr>
      </w:pPr>
      <w:r w:rsidRPr="00596659">
        <w:rPr>
          <w:rFonts w:ascii="Arial" w:hAnsi="Arial" w:cs="Arial"/>
          <w:sz w:val="24"/>
          <w:szCs w:val="24"/>
        </w:rPr>
        <w:t xml:space="preserve">All children with a health need will have a health plan </w:t>
      </w:r>
      <w:r w:rsidR="0037014E" w:rsidRPr="00596659">
        <w:rPr>
          <w:rFonts w:ascii="Arial" w:hAnsi="Arial" w:cs="Arial"/>
          <w:sz w:val="24"/>
          <w:szCs w:val="24"/>
        </w:rPr>
        <w:t xml:space="preserve">or risk assessment </w:t>
      </w:r>
      <w:r w:rsidRPr="00596659">
        <w:rPr>
          <w:rFonts w:ascii="Arial" w:hAnsi="Arial" w:cs="Arial"/>
          <w:sz w:val="24"/>
          <w:szCs w:val="24"/>
        </w:rPr>
        <w:t xml:space="preserve">in place.  </w:t>
      </w:r>
      <w:r w:rsidR="0037014E" w:rsidRPr="00596659">
        <w:rPr>
          <w:rFonts w:ascii="Arial" w:hAnsi="Arial" w:cs="Arial"/>
          <w:sz w:val="24"/>
          <w:szCs w:val="24"/>
        </w:rPr>
        <w:t>The</w:t>
      </w:r>
      <w:r w:rsidR="008F1E35" w:rsidRPr="00596659">
        <w:rPr>
          <w:rFonts w:ascii="Arial" w:hAnsi="Arial" w:cs="Arial"/>
          <w:sz w:val="24"/>
          <w:szCs w:val="24"/>
        </w:rPr>
        <w:t xml:space="preserve"> risk assessment </w:t>
      </w:r>
      <w:r w:rsidR="00596659">
        <w:rPr>
          <w:rFonts w:ascii="Arial" w:hAnsi="Arial" w:cs="Arial"/>
          <w:sz w:val="24"/>
          <w:szCs w:val="24"/>
        </w:rPr>
        <w:t>may be</w:t>
      </w:r>
      <w:r w:rsidR="008F1E35" w:rsidRPr="00596659">
        <w:rPr>
          <w:rFonts w:ascii="Arial" w:hAnsi="Arial" w:cs="Arial"/>
          <w:sz w:val="24"/>
          <w:szCs w:val="24"/>
        </w:rPr>
        <w:t xml:space="preserve"> needed for specific medical needs. </w:t>
      </w:r>
      <w:r w:rsidRPr="00596659">
        <w:rPr>
          <w:rFonts w:ascii="Arial" w:hAnsi="Arial" w:cs="Arial"/>
          <w:sz w:val="24"/>
          <w:szCs w:val="24"/>
        </w:rPr>
        <w:t xml:space="preserve">This should include; details of the child’s condition, any special requirements, any side effects of any medication, what constitutes an emergency, what action to take in an emergency, who to contact in an emergency, the </w:t>
      </w:r>
      <w:r w:rsidR="005340FC" w:rsidRPr="00596659">
        <w:rPr>
          <w:rFonts w:ascii="Arial" w:hAnsi="Arial" w:cs="Arial"/>
          <w:sz w:val="24"/>
          <w:szCs w:val="24"/>
        </w:rPr>
        <w:t>r</w:t>
      </w:r>
      <w:r w:rsidRPr="00596659">
        <w:rPr>
          <w:rFonts w:ascii="Arial" w:hAnsi="Arial" w:cs="Arial"/>
          <w:sz w:val="24"/>
          <w:szCs w:val="24"/>
        </w:rPr>
        <w:t>ole of the staff.  This should be reviewed regularly to meet the current needs of the individual child.</w:t>
      </w:r>
    </w:p>
    <w:p w14:paraId="23AB9184" w14:textId="3E82F776" w:rsidR="00C52946" w:rsidRPr="00596659" w:rsidRDefault="00C52946" w:rsidP="0037014E">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Children’s Piriton, an </w:t>
      </w:r>
      <w:r w:rsidRPr="00C52946">
        <w:rPr>
          <w:rFonts w:ascii="Arial" w:hAnsi="Arial" w:cs="Arial"/>
          <w:b/>
          <w:bCs/>
          <w:sz w:val="24"/>
          <w:szCs w:val="24"/>
        </w:rPr>
        <w:t>antihistamine medication</w:t>
      </w:r>
      <w:r>
        <w:rPr>
          <w:rFonts w:ascii="Arial" w:hAnsi="Arial" w:cs="Arial"/>
          <w:sz w:val="24"/>
          <w:szCs w:val="24"/>
        </w:rPr>
        <w:t xml:space="preserve"> is kept on the premises in the medical cupboard, parents and carers provide consent on registration for this to be administered if the child should develop a life threatening allergy for the first time.</w:t>
      </w:r>
    </w:p>
    <w:p w14:paraId="73C068D0" w14:textId="2753C112" w:rsidR="00A84A28" w:rsidRPr="00596659" w:rsidRDefault="00A84A28" w:rsidP="0037014E">
      <w:pPr>
        <w:spacing w:after="0" w:line="240" w:lineRule="auto"/>
        <w:ind w:left="360"/>
        <w:jc w:val="both"/>
        <w:rPr>
          <w:rFonts w:ascii="Arial" w:hAnsi="Arial" w:cs="Arial"/>
          <w:sz w:val="24"/>
          <w:szCs w:val="24"/>
        </w:rPr>
      </w:pPr>
    </w:p>
    <w:p w14:paraId="5322A0D6" w14:textId="5D09A3A5" w:rsidR="00A84A28" w:rsidRDefault="00A84A28" w:rsidP="0037014E">
      <w:pPr>
        <w:spacing w:after="0" w:line="240" w:lineRule="auto"/>
        <w:ind w:left="360"/>
        <w:jc w:val="both"/>
        <w:rPr>
          <w:rFonts w:ascii="Arial" w:hAnsi="Arial" w:cs="Arial"/>
          <w:b/>
          <w:sz w:val="24"/>
          <w:szCs w:val="24"/>
          <w:u w:val="single"/>
        </w:rPr>
      </w:pPr>
      <w:r w:rsidRPr="00596659">
        <w:rPr>
          <w:rFonts w:ascii="Arial" w:hAnsi="Arial" w:cs="Arial"/>
          <w:b/>
          <w:sz w:val="24"/>
          <w:szCs w:val="24"/>
          <w:u w:val="single"/>
        </w:rPr>
        <w:t>Monitoring</w:t>
      </w:r>
    </w:p>
    <w:p w14:paraId="33701A41" w14:textId="77777777" w:rsidR="00596659" w:rsidRPr="00596659" w:rsidRDefault="00596659" w:rsidP="0037014E">
      <w:pPr>
        <w:spacing w:after="0" w:line="240" w:lineRule="auto"/>
        <w:ind w:left="360"/>
        <w:jc w:val="both"/>
        <w:rPr>
          <w:rFonts w:ascii="Arial" w:hAnsi="Arial" w:cs="Arial"/>
          <w:b/>
          <w:sz w:val="24"/>
          <w:szCs w:val="24"/>
          <w:u w:val="single"/>
        </w:rPr>
      </w:pPr>
    </w:p>
    <w:p w14:paraId="55D7E54E" w14:textId="73E77C3F" w:rsidR="00A84A28" w:rsidRPr="00596659" w:rsidRDefault="00A84A28" w:rsidP="0037014E">
      <w:pPr>
        <w:spacing w:after="0" w:line="240" w:lineRule="auto"/>
        <w:ind w:left="360"/>
        <w:jc w:val="both"/>
        <w:rPr>
          <w:rFonts w:ascii="Arial" w:hAnsi="Arial" w:cs="Arial"/>
          <w:sz w:val="24"/>
          <w:szCs w:val="24"/>
        </w:rPr>
      </w:pPr>
      <w:r w:rsidRPr="00596659">
        <w:rPr>
          <w:rFonts w:ascii="Arial" w:hAnsi="Arial" w:cs="Arial"/>
          <w:sz w:val="24"/>
          <w:szCs w:val="24"/>
        </w:rPr>
        <w:t>The preschool Manager/Deputy will monitor staff to ensure the procedures are being carried out, and that they are clear to all.  Staff will be asked to feedback at meetings any areas of concern or to identify training needs that they may have.</w:t>
      </w:r>
    </w:p>
    <w:p w14:paraId="12966E2E" w14:textId="300DA6C4" w:rsidR="00A84A28" w:rsidRPr="00596659" w:rsidRDefault="00A84A28" w:rsidP="0037014E">
      <w:pPr>
        <w:spacing w:after="0" w:line="240" w:lineRule="auto"/>
        <w:ind w:left="360"/>
        <w:jc w:val="both"/>
        <w:rPr>
          <w:rFonts w:ascii="Arial" w:hAnsi="Arial" w:cs="Arial"/>
          <w:sz w:val="24"/>
          <w:szCs w:val="24"/>
        </w:rPr>
      </w:pPr>
    </w:p>
    <w:p w14:paraId="16C36EB1" w14:textId="02DBEAE6" w:rsidR="00A84A28" w:rsidRPr="00F902DE" w:rsidRDefault="00A84A28" w:rsidP="0037014E">
      <w:pPr>
        <w:spacing w:after="0" w:line="240" w:lineRule="auto"/>
        <w:ind w:left="360"/>
        <w:jc w:val="both"/>
        <w:rPr>
          <w:rFonts w:ascii="Arial" w:hAnsi="Arial" w:cs="Arial"/>
          <w:b/>
          <w:bCs/>
          <w:sz w:val="24"/>
          <w:szCs w:val="24"/>
        </w:rPr>
      </w:pPr>
      <w:r w:rsidRPr="00F902DE">
        <w:rPr>
          <w:rFonts w:ascii="Arial" w:hAnsi="Arial" w:cs="Arial"/>
          <w:b/>
          <w:bCs/>
          <w:sz w:val="24"/>
          <w:szCs w:val="24"/>
        </w:rPr>
        <w:t>Legislation Links:</w:t>
      </w:r>
    </w:p>
    <w:p w14:paraId="79CEC7A0" w14:textId="77777777" w:rsidR="000E0438" w:rsidRPr="00596659" w:rsidRDefault="000E0438" w:rsidP="0037014E">
      <w:pPr>
        <w:spacing w:after="0" w:line="240" w:lineRule="auto"/>
        <w:ind w:left="360"/>
        <w:jc w:val="both"/>
        <w:rPr>
          <w:rFonts w:ascii="Arial" w:hAnsi="Arial" w:cs="Arial"/>
          <w:sz w:val="24"/>
          <w:szCs w:val="24"/>
        </w:rPr>
      </w:pPr>
    </w:p>
    <w:p w14:paraId="49CF21DE" w14:textId="5020E3CA" w:rsidR="00A84A28" w:rsidRPr="00596659" w:rsidRDefault="00D746A4" w:rsidP="0037014E">
      <w:pPr>
        <w:spacing w:after="0" w:line="240" w:lineRule="auto"/>
        <w:ind w:left="360"/>
        <w:jc w:val="both"/>
        <w:rPr>
          <w:rFonts w:ascii="Arial" w:hAnsi="Arial" w:cs="Arial"/>
          <w:sz w:val="24"/>
          <w:szCs w:val="24"/>
        </w:rPr>
      </w:pPr>
      <w:r w:rsidRPr="00596659">
        <w:rPr>
          <w:rFonts w:ascii="Arial" w:hAnsi="Arial" w:cs="Arial"/>
          <w:sz w:val="24"/>
          <w:szCs w:val="24"/>
        </w:rPr>
        <w:t>The Special Needs</w:t>
      </w:r>
      <w:r w:rsidR="00A84A28" w:rsidRPr="00596659">
        <w:rPr>
          <w:rFonts w:ascii="Arial" w:hAnsi="Arial" w:cs="Arial"/>
          <w:sz w:val="24"/>
          <w:szCs w:val="24"/>
        </w:rPr>
        <w:t xml:space="preserve"> &amp; Disability Act </w:t>
      </w:r>
      <w:r w:rsidRPr="00596659">
        <w:rPr>
          <w:rFonts w:ascii="Arial" w:hAnsi="Arial" w:cs="Arial"/>
          <w:sz w:val="24"/>
          <w:szCs w:val="24"/>
        </w:rPr>
        <w:t>2001</w:t>
      </w:r>
    </w:p>
    <w:p w14:paraId="6FA8D008" w14:textId="05EA80DD" w:rsidR="00D746A4" w:rsidRPr="00596659" w:rsidRDefault="00D746A4" w:rsidP="0037014E">
      <w:pPr>
        <w:spacing w:after="0" w:line="240" w:lineRule="auto"/>
        <w:ind w:left="360"/>
        <w:jc w:val="both"/>
        <w:rPr>
          <w:rFonts w:ascii="Arial" w:hAnsi="Arial" w:cs="Arial"/>
          <w:sz w:val="24"/>
          <w:szCs w:val="24"/>
        </w:rPr>
      </w:pPr>
      <w:r w:rsidRPr="00596659">
        <w:rPr>
          <w:rFonts w:ascii="Arial" w:hAnsi="Arial" w:cs="Arial"/>
          <w:sz w:val="24"/>
          <w:szCs w:val="24"/>
        </w:rPr>
        <w:t xml:space="preserve">SEND Code </w:t>
      </w:r>
      <w:r w:rsidR="002921AC">
        <w:rPr>
          <w:rFonts w:ascii="Arial" w:hAnsi="Arial" w:cs="Arial"/>
          <w:sz w:val="24"/>
          <w:szCs w:val="24"/>
        </w:rPr>
        <w:t>o</w:t>
      </w:r>
      <w:r w:rsidRPr="00596659">
        <w:rPr>
          <w:rFonts w:ascii="Arial" w:hAnsi="Arial" w:cs="Arial"/>
          <w:sz w:val="24"/>
          <w:szCs w:val="24"/>
        </w:rPr>
        <w:t xml:space="preserve">f Practice 0-25 </w:t>
      </w:r>
      <w:r w:rsidR="000E0438" w:rsidRPr="00596659">
        <w:rPr>
          <w:rFonts w:ascii="Arial" w:hAnsi="Arial" w:cs="Arial"/>
          <w:sz w:val="24"/>
          <w:szCs w:val="24"/>
        </w:rPr>
        <w:t>20</w:t>
      </w:r>
      <w:r w:rsidR="00C52946">
        <w:rPr>
          <w:rFonts w:ascii="Arial" w:hAnsi="Arial" w:cs="Arial"/>
          <w:sz w:val="24"/>
          <w:szCs w:val="24"/>
        </w:rPr>
        <w:t>15 (Last updated September 2024)</w:t>
      </w:r>
    </w:p>
    <w:p w14:paraId="2C5155F5" w14:textId="1B7CC75C" w:rsidR="00A84A28" w:rsidRPr="00596659" w:rsidRDefault="009A308E" w:rsidP="0037014E">
      <w:pPr>
        <w:spacing w:after="0" w:line="240" w:lineRule="auto"/>
        <w:ind w:left="360"/>
        <w:jc w:val="both"/>
        <w:rPr>
          <w:rFonts w:ascii="Arial" w:hAnsi="Arial" w:cs="Arial"/>
          <w:sz w:val="24"/>
          <w:szCs w:val="24"/>
        </w:rPr>
      </w:pPr>
      <w:r w:rsidRPr="00596659">
        <w:rPr>
          <w:rFonts w:ascii="Arial" w:hAnsi="Arial" w:cs="Arial"/>
          <w:sz w:val="24"/>
          <w:szCs w:val="24"/>
        </w:rPr>
        <w:t xml:space="preserve">The </w:t>
      </w:r>
      <w:r w:rsidR="00A84A28" w:rsidRPr="00596659">
        <w:rPr>
          <w:rFonts w:ascii="Arial" w:hAnsi="Arial" w:cs="Arial"/>
          <w:sz w:val="24"/>
          <w:szCs w:val="24"/>
        </w:rPr>
        <w:t xml:space="preserve">Human Medicines Regulations </w:t>
      </w:r>
      <w:r w:rsidRPr="00596659">
        <w:rPr>
          <w:rFonts w:ascii="Arial" w:hAnsi="Arial" w:cs="Arial"/>
          <w:sz w:val="24"/>
          <w:szCs w:val="24"/>
        </w:rPr>
        <w:t>2012</w:t>
      </w:r>
    </w:p>
    <w:p w14:paraId="3C773F41" w14:textId="45C2659F" w:rsidR="006B4C5C" w:rsidRPr="00596659" w:rsidRDefault="006B4C5C" w:rsidP="0037014E">
      <w:pPr>
        <w:spacing w:after="0" w:line="240" w:lineRule="auto"/>
        <w:ind w:left="360"/>
        <w:jc w:val="both"/>
        <w:rPr>
          <w:rFonts w:ascii="Arial" w:hAnsi="Arial" w:cs="Arial"/>
          <w:sz w:val="24"/>
          <w:szCs w:val="24"/>
        </w:rPr>
      </w:pPr>
    </w:p>
    <w:p w14:paraId="4DC169C4" w14:textId="1003585A" w:rsidR="006B4C5C" w:rsidRPr="00596659" w:rsidRDefault="006B4C5C" w:rsidP="003D48F8">
      <w:pPr>
        <w:spacing w:after="0" w:line="240" w:lineRule="auto"/>
        <w:jc w:val="both"/>
        <w:rPr>
          <w:rFonts w:ascii="Arial" w:hAnsi="Arial" w:cs="Arial"/>
          <w:b/>
          <w:bCs/>
          <w:sz w:val="24"/>
          <w:szCs w:val="24"/>
        </w:rPr>
      </w:pPr>
    </w:p>
    <w:p w14:paraId="6B61277F" w14:textId="5FCCCE7F" w:rsidR="006B4C5C" w:rsidRPr="00596659" w:rsidRDefault="006B4C5C" w:rsidP="00054F8A">
      <w:pPr>
        <w:tabs>
          <w:tab w:val="left" w:pos="2505"/>
        </w:tabs>
        <w:spacing w:after="0" w:line="240" w:lineRule="auto"/>
        <w:jc w:val="both"/>
        <w:rPr>
          <w:rFonts w:ascii="Arial" w:hAnsi="Arial" w:cs="Arial"/>
          <w:b/>
          <w:bCs/>
          <w:sz w:val="24"/>
          <w:szCs w:val="24"/>
        </w:rPr>
      </w:pPr>
      <w:r w:rsidRPr="00596659">
        <w:rPr>
          <w:rFonts w:ascii="Arial" w:hAnsi="Arial" w:cs="Arial"/>
          <w:b/>
          <w:bCs/>
          <w:sz w:val="24"/>
          <w:szCs w:val="24"/>
        </w:rPr>
        <w:tab/>
      </w:r>
    </w:p>
    <w:p w14:paraId="567200D3" w14:textId="6E967125" w:rsidR="006B4C5C" w:rsidRPr="00596659" w:rsidRDefault="006B4C5C" w:rsidP="0037014E">
      <w:pPr>
        <w:tabs>
          <w:tab w:val="left" w:pos="2505"/>
        </w:tabs>
        <w:spacing w:after="0" w:line="240" w:lineRule="auto"/>
        <w:ind w:left="360"/>
        <w:jc w:val="both"/>
        <w:rPr>
          <w:rFonts w:ascii="Arial" w:hAnsi="Arial" w:cs="Arial"/>
          <w:b/>
          <w:bCs/>
          <w:sz w:val="24"/>
          <w:szCs w:val="24"/>
        </w:rPr>
      </w:pPr>
    </w:p>
    <w:p w14:paraId="6DB7ECC4" w14:textId="307A4168" w:rsidR="006B4C5C" w:rsidRPr="00054F8A" w:rsidRDefault="006B4C5C" w:rsidP="00054F8A">
      <w:pPr>
        <w:tabs>
          <w:tab w:val="left" w:pos="2505"/>
        </w:tabs>
        <w:spacing w:after="0" w:line="240" w:lineRule="auto"/>
        <w:jc w:val="both"/>
        <w:rPr>
          <w:rFonts w:ascii="Arial" w:hAnsi="Arial" w:cs="Arial"/>
          <w:sz w:val="24"/>
          <w:szCs w:val="24"/>
        </w:rPr>
      </w:pPr>
    </w:p>
    <w:p w14:paraId="7BC3724D" w14:textId="1404E68B" w:rsidR="00A84A28" w:rsidRPr="00596659" w:rsidRDefault="00A84A28" w:rsidP="0037014E">
      <w:pPr>
        <w:spacing w:after="0" w:line="240" w:lineRule="auto"/>
        <w:ind w:left="360"/>
        <w:jc w:val="both"/>
        <w:rPr>
          <w:rFonts w:ascii="Arial" w:hAnsi="Arial" w:cs="Arial"/>
          <w:sz w:val="24"/>
          <w:szCs w:val="24"/>
        </w:rPr>
      </w:pPr>
    </w:p>
    <w:p w14:paraId="1B0D0BA2" w14:textId="5E8414F9" w:rsidR="00A84A28" w:rsidRPr="00596659" w:rsidRDefault="00A84A28" w:rsidP="0037014E">
      <w:pPr>
        <w:spacing w:after="0" w:line="240" w:lineRule="auto"/>
        <w:ind w:left="360"/>
        <w:jc w:val="both"/>
        <w:rPr>
          <w:rFonts w:ascii="Arial" w:hAnsi="Arial" w:cs="Arial"/>
          <w:sz w:val="24"/>
          <w:szCs w:val="24"/>
        </w:rPr>
      </w:pPr>
    </w:p>
    <w:p w14:paraId="0C258D78" w14:textId="17B0F57C" w:rsidR="00A84A28" w:rsidRPr="00596659" w:rsidRDefault="00A84A28" w:rsidP="0037014E">
      <w:pPr>
        <w:spacing w:after="0" w:line="240" w:lineRule="auto"/>
        <w:ind w:left="360"/>
        <w:jc w:val="both"/>
        <w:rPr>
          <w:rFonts w:ascii="Arial" w:hAnsi="Arial" w:cs="Arial"/>
          <w:sz w:val="24"/>
          <w:szCs w:val="24"/>
        </w:rPr>
      </w:pPr>
    </w:p>
    <w:p w14:paraId="2A84338E" w14:textId="77777777" w:rsidR="00A84A28" w:rsidRPr="00596659" w:rsidRDefault="00A84A28" w:rsidP="00A84A28">
      <w:pPr>
        <w:spacing w:after="0" w:line="240" w:lineRule="auto"/>
        <w:ind w:left="360"/>
        <w:rPr>
          <w:rFonts w:ascii="Arial" w:hAnsi="Arial" w:cs="Arial"/>
          <w:sz w:val="24"/>
          <w:szCs w:val="24"/>
        </w:rPr>
      </w:pPr>
    </w:p>
    <w:p w14:paraId="72EB963E" w14:textId="77777777" w:rsidR="009B3A4D" w:rsidRPr="00596659" w:rsidRDefault="009B3A4D" w:rsidP="009B3A4D">
      <w:pPr>
        <w:spacing w:after="0" w:line="240" w:lineRule="auto"/>
        <w:rPr>
          <w:rFonts w:ascii="Arial" w:hAnsi="Arial" w:cs="Arial"/>
          <w:b/>
          <w:sz w:val="24"/>
          <w:szCs w:val="24"/>
          <w:u w:val="single"/>
        </w:rPr>
      </w:pPr>
    </w:p>
    <w:p w14:paraId="285B4CF4" w14:textId="13021516" w:rsidR="009B3A4D" w:rsidRPr="00596659" w:rsidRDefault="009B3A4D" w:rsidP="009B3A4D">
      <w:pPr>
        <w:spacing w:after="0" w:line="240" w:lineRule="auto"/>
        <w:rPr>
          <w:rFonts w:ascii="Arial" w:hAnsi="Arial" w:cs="Arial"/>
          <w:sz w:val="24"/>
          <w:szCs w:val="24"/>
          <w:u w:val="single"/>
        </w:rPr>
      </w:pPr>
    </w:p>
    <w:sectPr w:rsidR="009B3A4D" w:rsidRPr="00596659" w:rsidSect="00596659">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CE0BE" w14:textId="77777777" w:rsidR="006C16CE" w:rsidRDefault="006C16CE" w:rsidP="00EF71EA">
      <w:pPr>
        <w:spacing w:after="0" w:line="240" w:lineRule="auto"/>
      </w:pPr>
      <w:r>
        <w:separator/>
      </w:r>
    </w:p>
  </w:endnote>
  <w:endnote w:type="continuationSeparator" w:id="0">
    <w:p w14:paraId="50F8F0FA" w14:textId="77777777" w:rsidR="006C16CE" w:rsidRDefault="006C16CE" w:rsidP="00EF7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717D" w14:textId="64660B3F" w:rsidR="00EF71EA" w:rsidRDefault="00EF71EA" w:rsidP="00F7558D">
    <w:pPr>
      <w:pStyle w:val="Footer"/>
      <w:jc w:val="center"/>
    </w:pPr>
    <w:r>
      <w:t xml:space="preserve">This policy was last reviewed in </w:t>
    </w:r>
    <w:r w:rsidR="00C52946">
      <w:t>September</w:t>
    </w:r>
    <w:r w:rsidR="00596659">
      <w:t xml:space="preserve"> 2025</w:t>
    </w:r>
    <w:r>
      <w:t xml:space="preserve"> and will be reviewed annually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3B8C4" w14:textId="77777777" w:rsidR="006C16CE" w:rsidRDefault="006C16CE" w:rsidP="00EF71EA">
      <w:pPr>
        <w:spacing w:after="0" w:line="240" w:lineRule="auto"/>
      </w:pPr>
      <w:r>
        <w:separator/>
      </w:r>
    </w:p>
  </w:footnote>
  <w:footnote w:type="continuationSeparator" w:id="0">
    <w:p w14:paraId="4B3F8EC6" w14:textId="77777777" w:rsidR="006C16CE" w:rsidRDefault="006C16CE" w:rsidP="00EF71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725BC"/>
    <w:multiLevelType w:val="hybridMultilevel"/>
    <w:tmpl w:val="B434D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FA01E3"/>
    <w:multiLevelType w:val="hybridMultilevel"/>
    <w:tmpl w:val="11A8D7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98755533">
    <w:abstractNumId w:val="0"/>
  </w:num>
  <w:num w:numId="2" w16cid:durableId="1959723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609"/>
    <w:rsid w:val="00006FD1"/>
    <w:rsid w:val="00054F8A"/>
    <w:rsid w:val="000E0438"/>
    <w:rsid w:val="001031E1"/>
    <w:rsid w:val="00164F72"/>
    <w:rsid w:val="00207531"/>
    <w:rsid w:val="002921AC"/>
    <w:rsid w:val="00324E35"/>
    <w:rsid w:val="0037014E"/>
    <w:rsid w:val="00372F93"/>
    <w:rsid w:val="003D48F8"/>
    <w:rsid w:val="00460920"/>
    <w:rsid w:val="005340FC"/>
    <w:rsid w:val="00581DFB"/>
    <w:rsid w:val="00596659"/>
    <w:rsid w:val="005D03D4"/>
    <w:rsid w:val="006735A1"/>
    <w:rsid w:val="006B4C5C"/>
    <w:rsid w:val="006C16CE"/>
    <w:rsid w:val="006E1CF3"/>
    <w:rsid w:val="00716B04"/>
    <w:rsid w:val="0079681D"/>
    <w:rsid w:val="007F6EFB"/>
    <w:rsid w:val="00802779"/>
    <w:rsid w:val="00877F25"/>
    <w:rsid w:val="008F1E35"/>
    <w:rsid w:val="009A308E"/>
    <w:rsid w:val="009B3A4D"/>
    <w:rsid w:val="009D7264"/>
    <w:rsid w:val="009F217A"/>
    <w:rsid w:val="00A75B0D"/>
    <w:rsid w:val="00A84A28"/>
    <w:rsid w:val="00AA0609"/>
    <w:rsid w:val="00AC4DD3"/>
    <w:rsid w:val="00B7243C"/>
    <w:rsid w:val="00C52946"/>
    <w:rsid w:val="00CB2673"/>
    <w:rsid w:val="00CC0D4B"/>
    <w:rsid w:val="00D24703"/>
    <w:rsid w:val="00D746A4"/>
    <w:rsid w:val="00D96EA0"/>
    <w:rsid w:val="00DB63D9"/>
    <w:rsid w:val="00DC77D8"/>
    <w:rsid w:val="00EC6BB5"/>
    <w:rsid w:val="00EF71EA"/>
    <w:rsid w:val="00F62EE6"/>
    <w:rsid w:val="00F7558D"/>
    <w:rsid w:val="00F84E4E"/>
    <w:rsid w:val="00F902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D5F28"/>
  <w15:docId w15:val="{B6EDB3B7-EBCC-41AA-B88A-19CC7758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1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1EA"/>
  </w:style>
  <w:style w:type="paragraph" w:styleId="Footer">
    <w:name w:val="footer"/>
    <w:basedOn w:val="Normal"/>
    <w:link w:val="FooterChar"/>
    <w:uiPriority w:val="99"/>
    <w:unhideWhenUsed/>
    <w:rsid w:val="00EF71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71EA"/>
  </w:style>
  <w:style w:type="paragraph" w:styleId="ListParagraph">
    <w:name w:val="List Paragraph"/>
    <w:basedOn w:val="Normal"/>
    <w:uiPriority w:val="34"/>
    <w:qFormat/>
    <w:rsid w:val="009B3A4D"/>
    <w:pPr>
      <w:ind w:left="720"/>
      <w:contextualSpacing/>
    </w:pPr>
  </w:style>
  <w:style w:type="paragraph" w:styleId="BalloonText">
    <w:name w:val="Balloon Text"/>
    <w:basedOn w:val="Normal"/>
    <w:link w:val="BalloonTextChar"/>
    <w:uiPriority w:val="99"/>
    <w:semiHidden/>
    <w:unhideWhenUsed/>
    <w:rsid w:val="005340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0FC"/>
    <w:rPr>
      <w:rFonts w:ascii="Segoe UI" w:hAnsi="Segoe UI" w:cs="Segoe UI"/>
      <w:sz w:val="18"/>
      <w:szCs w:val="18"/>
    </w:rPr>
  </w:style>
  <w:style w:type="paragraph" w:styleId="Title">
    <w:name w:val="Title"/>
    <w:basedOn w:val="Normal"/>
    <w:link w:val="TitleChar"/>
    <w:qFormat/>
    <w:rsid w:val="007F6EFB"/>
    <w:pPr>
      <w:spacing w:after="0" w:line="240" w:lineRule="auto"/>
      <w:ind w:left="2160"/>
      <w:jc w:val="center"/>
    </w:pPr>
    <w:rPr>
      <w:rFonts w:ascii="Arial" w:eastAsia="Times New Roman" w:hAnsi="Arial" w:cs="Times New Roman"/>
      <w:b/>
      <w:bCs/>
      <w:sz w:val="28"/>
      <w:szCs w:val="24"/>
      <w:u w:val="single"/>
    </w:rPr>
  </w:style>
  <w:style w:type="character" w:customStyle="1" w:styleId="TitleChar">
    <w:name w:val="Title Char"/>
    <w:basedOn w:val="DefaultParagraphFont"/>
    <w:link w:val="Title"/>
    <w:rsid w:val="007F6EFB"/>
    <w:rPr>
      <w:rFonts w:ascii="Arial" w:eastAsia="Times New Roman" w:hAnsi="Arial" w:cs="Times New Roman"/>
      <w:b/>
      <w:bCs/>
      <w:sz w:val="28"/>
      <w:szCs w:val="24"/>
      <w:u w:val="single"/>
    </w:rPr>
  </w:style>
  <w:style w:type="character" w:styleId="Strong">
    <w:name w:val="Strong"/>
    <w:qFormat/>
    <w:rsid w:val="007F6EFB"/>
    <w:rPr>
      <w:b/>
      <w:bCs/>
    </w:rPr>
  </w:style>
  <w:style w:type="paragraph" w:styleId="NoSpacing">
    <w:name w:val="No Spacing"/>
    <w:uiPriority w:val="1"/>
    <w:qFormat/>
    <w:rsid w:val="007F6EFB"/>
    <w:pPr>
      <w:spacing w:after="0" w:line="240" w:lineRule="auto"/>
    </w:pPr>
    <w:rPr>
      <w:rFonts w:ascii="Calibri" w:eastAsia="Times New Roman" w:hAnsi="Calibri" w:cs="Times New Roman"/>
      <w:lang w:eastAsia="en-GB"/>
    </w:rPr>
  </w:style>
  <w:style w:type="character" w:styleId="Hyperlink">
    <w:name w:val="Hyperlink"/>
    <w:basedOn w:val="DefaultParagraphFont"/>
    <w:uiPriority w:val="99"/>
    <w:semiHidden/>
    <w:unhideWhenUsed/>
    <w:rsid w:val="009A308E"/>
    <w:rPr>
      <w:color w:val="0000FF"/>
      <w:u w:val="single"/>
    </w:rPr>
  </w:style>
  <w:style w:type="character" w:styleId="FollowedHyperlink">
    <w:name w:val="FollowedHyperlink"/>
    <w:basedOn w:val="DefaultParagraphFont"/>
    <w:uiPriority w:val="99"/>
    <w:semiHidden/>
    <w:unhideWhenUsed/>
    <w:rsid w:val="00C529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asthmaandlung.org.uk/conditions/asthma/child/life/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Briary Pre-School</dc:creator>
  <cp:lastModifiedBy>Briary Preschool</cp:lastModifiedBy>
  <cp:revision>7</cp:revision>
  <cp:lastPrinted>2024-05-21T08:48:00Z</cp:lastPrinted>
  <dcterms:created xsi:type="dcterms:W3CDTF">2024-06-03T10:27:00Z</dcterms:created>
  <dcterms:modified xsi:type="dcterms:W3CDTF">2025-10-16T14:05:00Z</dcterms:modified>
</cp:coreProperties>
</file>